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BBA" w:rsidRDefault="00C96608" w:rsidP="00097BBA">
      <w:pPr>
        <w:jc w:val="center"/>
        <w:rPr>
          <w:rFonts w:ascii="Calibri" w:hAnsi="Calibri"/>
          <w:sz w:val="18"/>
        </w:rPr>
      </w:pPr>
      <w:r>
        <w:rPr>
          <w:rFonts w:ascii="Calibri" w:hAnsi="Calibri"/>
          <w:b/>
          <w:sz w:val="24"/>
        </w:rPr>
        <w:t xml:space="preserve">PRIHVAĆENE </w:t>
      </w:r>
      <w:r w:rsidR="00097BBA">
        <w:rPr>
          <w:rFonts w:ascii="Calibri" w:hAnsi="Calibri"/>
          <w:b/>
          <w:sz w:val="24"/>
        </w:rPr>
        <w:t>PRIJAV</w:t>
      </w:r>
      <w:r>
        <w:rPr>
          <w:rFonts w:ascii="Calibri" w:hAnsi="Calibri"/>
          <w:b/>
          <w:sz w:val="24"/>
        </w:rPr>
        <w:t>E TEMA</w:t>
      </w:r>
      <w:r w:rsidR="00097BBA">
        <w:rPr>
          <w:rFonts w:ascii="Calibri" w:hAnsi="Calibri"/>
          <w:b/>
          <w:sz w:val="24"/>
        </w:rPr>
        <w:t xml:space="preserve"> POSLIJEDIPLOMSK</w:t>
      </w:r>
      <w:r>
        <w:rPr>
          <w:rFonts w:ascii="Calibri" w:hAnsi="Calibri"/>
          <w:b/>
          <w:sz w:val="24"/>
        </w:rPr>
        <w:t>IH SPECIJALISTIČKIH RADOVA_ listopad 2021.</w:t>
      </w:r>
    </w:p>
    <w:tbl>
      <w:tblPr>
        <w:tblW w:w="11111" w:type="dxa"/>
        <w:tblInd w:w="-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1388"/>
        <w:gridCol w:w="1559"/>
        <w:gridCol w:w="3544"/>
        <w:gridCol w:w="1619"/>
        <w:gridCol w:w="2461"/>
      </w:tblGrid>
      <w:tr w:rsidR="00097BBA" w:rsidRPr="00C96608" w:rsidTr="00C96608">
        <w:tc>
          <w:tcPr>
            <w:tcW w:w="540" w:type="dxa"/>
            <w:shd w:val="clear" w:color="auto" w:fill="DBE5F1"/>
            <w:vAlign w:val="center"/>
          </w:tcPr>
          <w:p w:rsidR="00097BBA" w:rsidRPr="00C96608" w:rsidRDefault="00097BBA" w:rsidP="00097BBA">
            <w:pPr>
              <w:spacing w:after="0"/>
              <w:jc w:val="center"/>
              <w:rPr>
                <w:rFonts w:ascii="Calibri" w:hAnsi="Calibri"/>
                <w:b/>
              </w:rPr>
            </w:pPr>
            <w:r w:rsidRPr="00C96608">
              <w:rPr>
                <w:rFonts w:ascii="Calibri" w:hAnsi="Calibri"/>
                <w:b/>
              </w:rPr>
              <w:t>R.B.</w:t>
            </w:r>
          </w:p>
        </w:tc>
        <w:tc>
          <w:tcPr>
            <w:tcW w:w="1388" w:type="dxa"/>
            <w:shd w:val="clear" w:color="auto" w:fill="DBE5F1"/>
            <w:vAlign w:val="center"/>
          </w:tcPr>
          <w:p w:rsidR="00097BBA" w:rsidRPr="00C96608" w:rsidRDefault="00097BBA" w:rsidP="00097BBA">
            <w:pPr>
              <w:spacing w:after="0"/>
              <w:jc w:val="center"/>
              <w:rPr>
                <w:rFonts w:ascii="Calibri" w:hAnsi="Calibri"/>
                <w:b/>
              </w:rPr>
            </w:pPr>
            <w:r w:rsidRPr="00C96608">
              <w:rPr>
                <w:rFonts w:ascii="Calibri" w:hAnsi="Calibri"/>
                <w:b/>
              </w:rPr>
              <w:t>STUDIJ</w:t>
            </w:r>
          </w:p>
        </w:tc>
        <w:tc>
          <w:tcPr>
            <w:tcW w:w="1559" w:type="dxa"/>
            <w:shd w:val="clear" w:color="auto" w:fill="DBE5F1"/>
            <w:vAlign w:val="center"/>
          </w:tcPr>
          <w:p w:rsidR="00097BBA" w:rsidRPr="00C96608" w:rsidRDefault="00097BBA" w:rsidP="00C96608">
            <w:pPr>
              <w:spacing w:after="0"/>
              <w:jc w:val="center"/>
              <w:rPr>
                <w:rFonts w:ascii="Calibri" w:hAnsi="Calibri"/>
                <w:b/>
              </w:rPr>
            </w:pPr>
            <w:r w:rsidRPr="00C96608">
              <w:rPr>
                <w:rFonts w:ascii="Calibri" w:hAnsi="Calibri"/>
                <w:b/>
              </w:rPr>
              <w:t>STUDENT</w:t>
            </w:r>
          </w:p>
        </w:tc>
        <w:tc>
          <w:tcPr>
            <w:tcW w:w="3544" w:type="dxa"/>
            <w:shd w:val="clear" w:color="auto" w:fill="DBE5F1"/>
            <w:vAlign w:val="center"/>
          </w:tcPr>
          <w:p w:rsidR="00097BBA" w:rsidRPr="00C96608" w:rsidRDefault="00097BBA" w:rsidP="00097BBA">
            <w:pPr>
              <w:spacing w:after="0"/>
              <w:jc w:val="center"/>
              <w:rPr>
                <w:rFonts w:ascii="Calibri" w:hAnsi="Calibri"/>
                <w:b/>
              </w:rPr>
            </w:pPr>
            <w:r w:rsidRPr="00C96608">
              <w:rPr>
                <w:rFonts w:ascii="Calibri" w:hAnsi="Calibri"/>
                <w:b/>
              </w:rPr>
              <w:t>TEMA</w:t>
            </w:r>
          </w:p>
        </w:tc>
        <w:tc>
          <w:tcPr>
            <w:tcW w:w="1619" w:type="dxa"/>
            <w:shd w:val="clear" w:color="auto" w:fill="DBE5F1"/>
            <w:vAlign w:val="center"/>
          </w:tcPr>
          <w:p w:rsidR="00097BBA" w:rsidRPr="00C96608" w:rsidRDefault="00097BBA" w:rsidP="00097BBA">
            <w:pPr>
              <w:spacing w:after="0"/>
              <w:jc w:val="center"/>
              <w:rPr>
                <w:rFonts w:ascii="Calibri" w:hAnsi="Calibri"/>
                <w:b/>
              </w:rPr>
            </w:pPr>
            <w:r w:rsidRPr="00C96608">
              <w:rPr>
                <w:rFonts w:ascii="Calibri" w:hAnsi="Calibri"/>
                <w:b/>
              </w:rPr>
              <w:t>MENTOR</w:t>
            </w:r>
          </w:p>
        </w:tc>
        <w:tc>
          <w:tcPr>
            <w:tcW w:w="2461" w:type="dxa"/>
            <w:shd w:val="clear" w:color="auto" w:fill="DBE5F1"/>
            <w:vAlign w:val="center"/>
          </w:tcPr>
          <w:p w:rsidR="00097BBA" w:rsidRPr="00C96608" w:rsidRDefault="00097BBA" w:rsidP="00097BBA">
            <w:pPr>
              <w:spacing w:after="0"/>
              <w:jc w:val="center"/>
              <w:rPr>
                <w:rFonts w:ascii="Calibri" w:hAnsi="Calibri"/>
                <w:b/>
              </w:rPr>
            </w:pPr>
            <w:r w:rsidRPr="00C96608">
              <w:rPr>
                <w:rFonts w:ascii="Calibri" w:hAnsi="Calibri"/>
                <w:b/>
              </w:rPr>
              <w:t>POVJERENSTVO ZA OCJENU RADA</w:t>
            </w:r>
          </w:p>
        </w:tc>
      </w:tr>
      <w:tr w:rsidR="00097BBA" w:rsidRPr="00C96608" w:rsidTr="00C96608">
        <w:trPr>
          <w:cantSplit/>
        </w:trPr>
        <w:tc>
          <w:tcPr>
            <w:tcW w:w="540" w:type="dxa"/>
            <w:shd w:val="clear" w:color="auto" w:fill="auto"/>
          </w:tcPr>
          <w:p w:rsidR="00097BBA" w:rsidRPr="00C96608" w:rsidRDefault="00097BBA" w:rsidP="00097BBA">
            <w:pPr>
              <w:spacing w:after="0"/>
              <w:jc w:val="center"/>
              <w:rPr>
                <w:rFonts w:ascii="Calibri" w:hAnsi="Calibri"/>
              </w:rPr>
            </w:pPr>
            <w:r w:rsidRPr="00C96608">
              <w:rPr>
                <w:rFonts w:ascii="Calibri" w:hAnsi="Calibri"/>
              </w:rPr>
              <w:t>1.</w:t>
            </w:r>
          </w:p>
        </w:tc>
        <w:tc>
          <w:tcPr>
            <w:tcW w:w="1388" w:type="dxa"/>
            <w:shd w:val="clear" w:color="auto" w:fill="auto"/>
          </w:tcPr>
          <w:p w:rsidR="00097BBA" w:rsidRPr="00C96608" w:rsidRDefault="00097BBA" w:rsidP="00097BBA">
            <w:pPr>
              <w:spacing w:after="0"/>
              <w:rPr>
                <w:rFonts w:ascii="Calibri" w:hAnsi="Calibri"/>
              </w:rPr>
            </w:pPr>
            <w:r w:rsidRPr="00C96608">
              <w:rPr>
                <w:rFonts w:ascii="Calibri" w:hAnsi="Calibri"/>
              </w:rPr>
              <w:t>Poslovno upravljanje - MBA</w:t>
            </w:r>
          </w:p>
        </w:tc>
        <w:tc>
          <w:tcPr>
            <w:tcW w:w="1559" w:type="dxa"/>
            <w:shd w:val="clear" w:color="auto" w:fill="auto"/>
          </w:tcPr>
          <w:p w:rsidR="00097BBA" w:rsidRPr="00C96608" w:rsidRDefault="00C96608" w:rsidP="00C96608">
            <w:pPr>
              <w:spacing w:after="0"/>
              <w:jc w:val="center"/>
              <w:rPr>
                <w:rFonts w:ascii="Calibri" w:hAnsi="Calibri"/>
                <w:b/>
              </w:rPr>
            </w:pPr>
            <w:r w:rsidRPr="00C96608">
              <w:rPr>
                <w:rFonts w:ascii="Calibri" w:hAnsi="Calibri"/>
                <w:b/>
              </w:rPr>
              <w:t>PDS-28-2018</w:t>
            </w:r>
          </w:p>
        </w:tc>
        <w:tc>
          <w:tcPr>
            <w:tcW w:w="3544" w:type="dxa"/>
            <w:shd w:val="clear" w:color="auto" w:fill="auto"/>
          </w:tcPr>
          <w:p w:rsidR="00097BBA" w:rsidRPr="00C96608" w:rsidRDefault="00097BBA" w:rsidP="00097BBA">
            <w:pPr>
              <w:spacing w:after="0"/>
              <w:rPr>
                <w:rFonts w:ascii="Calibri" w:hAnsi="Calibri"/>
              </w:rPr>
            </w:pPr>
            <w:r w:rsidRPr="00C96608">
              <w:rPr>
                <w:rFonts w:ascii="Calibri" w:hAnsi="Calibri"/>
              </w:rPr>
              <w:t>IZAZOVI IMPLEMENTACIJE PLANA ORGANIZIRANOG RADNIČKOG DIONIČARSTVA U HRVATSKIM TRGOVAČKIM DRUŠTVIMA / CHALLENGES OF IMPLEMENTING AN EMPLOYEE SHARE  OWNERSHIP PLAN IN CROATIAN COMPANIES</w:t>
            </w:r>
          </w:p>
        </w:tc>
        <w:tc>
          <w:tcPr>
            <w:tcW w:w="1619" w:type="dxa"/>
            <w:shd w:val="clear" w:color="auto" w:fill="auto"/>
          </w:tcPr>
          <w:p w:rsidR="00097BBA" w:rsidRPr="00C96608" w:rsidRDefault="00097BBA" w:rsidP="00097BBA">
            <w:pPr>
              <w:spacing w:after="0"/>
              <w:rPr>
                <w:rFonts w:ascii="Calibri" w:hAnsi="Calibri"/>
              </w:rPr>
            </w:pPr>
            <w:r w:rsidRPr="00C96608">
              <w:rPr>
                <w:rFonts w:ascii="Calibri" w:hAnsi="Calibri"/>
              </w:rPr>
              <w:t>Prof. dr. sc. Darko Tipurić</w:t>
            </w:r>
          </w:p>
        </w:tc>
        <w:tc>
          <w:tcPr>
            <w:tcW w:w="2461" w:type="dxa"/>
            <w:shd w:val="clear" w:color="auto" w:fill="auto"/>
          </w:tcPr>
          <w:p w:rsidR="00097BBA" w:rsidRPr="00C96608" w:rsidRDefault="00097BBA" w:rsidP="00097BBA">
            <w:pPr>
              <w:spacing w:after="0"/>
              <w:rPr>
                <w:rFonts w:ascii="Calibri" w:hAnsi="Calibri"/>
              </w:rPr>
            </w:pPr>
            <w:r w:rsidRPr="00C96608">
              <w:rPr>
                <w:rFonts w:ascii="Calibri" w:hAnsi="Calibri"/>
              </w:rPr>
              <w:t>Izv. prof. dr. sc. Domagoj Hruška</w:t>
            </w:r>
          </w:p>
          <w:p w:rsidR="00097BBA" w:rsidRPr="00C96608" w:rsidRDefault="00097BBA" w:rsidP="00097BBA">
            <w:pPr>
              <w:spacing w:after="0"/>
              <w:rPr>
                <w:rFonts w:ascii="Calibri" w:hAnsi="Calibri"/>
              </w:rPr>
            </w:pPr>
            <w:r w:rsidRPr="00C96608">
              <w:rPr>
                <w:rFonts w:ascii="Calibri" w:hAnsi="Calibri"/>
              </w:rPr>
              <w:t>Prof. dr. sc. Darko Tipurić</w:t>
            </w:r>
          </w:p>
          <w:p w:rsidR="00097BBA" w:rsidRPr="00C96608" w:rsidRDefault="00097BBA" w:rsidP="00097BBA">
            <w:pPr>
              <w:spacing w:after="0"/>
              <w:rPr>
                <w:rFonts w:ascii="Calibri" w:hAnsi="Calibri"/>
              </w:rPr>
            </w:pPr>
            <w:r w:rsidRPr="00C96608">
              <w:rPr>
                <w:rFonts w:ascii="Calibri" w:hAnsi="Calibri"/>
              </w:rPr>
              <w:t>Prof. dr. sc. Boris Tušek</w:t>
            </w:r>
          </w:p>
        </w:tc>
      </w:tr>
      <w:tr w:rsidR="00097BBA" w:rsidRPr="00C96608" w:rsidTr="00C96608">
        <w:trPr>
          <w:cantSplit/>
        </w:trPr>
        <w:tc>
          <w:tcPr>
            <w:tcW w:w="540" w:type="dxa"/>
            <w:shd w:val="clear" w:color="auto" w:fill="auto"/>
          </w:tcPr>
          <w:p w:rsidR="00097BBA" w:rsidRPr="00C96608" w:rsidRDefault="00097BBA" w:rsidP="00097BBA">
            <w:pPr>
              <w:spacing w:after="0"/>
              <w:jc w:val="center"/>
              <w:rPr>
                <w:rFonts w:ascii="Calibri" w:hAnsi="Calibri"/>
              </w:rPr>
            </w:pPr>
            <w:r w:rsidRPr="00C96608">
              <w:rPr>
                <w:rFonts w:ascii="Calibri" w:hAnsi="Calibri"/>
              </w:rPr>
              <w:t>2.</w:t>
            </w:r>
          </w:p>
        </w:tc>
        <w:tc>
          <w:tcPr>
            <w:tcW w:w="1388" w:type="dxa"/>
            <w:shd w:val="clear" w:color="auto" w:fill="auto"/>
          </w:tcPr>
          <w:p w:rsidR="00097BBA" w:rsidRPr="00C96608" w:rsidRDefault="00097BBA" w:rsidP="00097BBA">
            <w:pPr>
              <w:spacing w:after="0"/>
              <w:rPr>
                <w:rFonts w:ascii="Calibri" w:hAnsi="Calibri"/>
              </w:rPr>
            </w:pPr>
            <w:r w:rsidRPr="00C96608">
              <w:rPr>
                <w:rFonts w:ascii="Calibri" w:hAnsi="Calibri"/>
              </w:rPr>
              <w:t>Poslovno upravljanje - MBA</w:t>
            </w:r>
          </w:p>
        </w:tc>
        <w:tc>
          <w:tcPr>
            <w:tcW w:w="1559" w:type="dxa"/>
            <w:shd w:val="clear" w:color="auto" w:fill="auto"/>
          </w:tcPr>
          <w:p w:rsidR="00097BBA" w:rsidRPr="00C96608" w:rsidRDefault="003447CA" w:rsidP="00C96608">
            <w:pPr>
              <w:spacing w:after="0"/>
              <w:jc w:val="center"/>
              <w:rPr>
                <w:rFonts w:ascii="Calibri" w:hAnsi="Calibri"/>
                <w:b/>
              </w:rPr>
            </w:pPr>
            <w:r w:rsidRPr="00C96608">
              <w:rPr>
                <w:rFonts w:ascii="Calibri" w:hAnsi="Calibri"/>
                <w:b/>
              </w:rPr>
              <w:t>PDS-29-2020</w:t>
            </w:r>
          </w:p>
        </w:tc>
        <w:tc>
          <w:tcPr>
            <w:tcW w:w="3544" w:type="dxa"/>
            <w:shd w:val="clear" w:color="auto" w:fill="auto"/>
          </w:tcPr>
          <w:p w:rsidR="00097BBA" w:rsidRPr="00C96608" w:rsidRDefault="00097BBA" w:rsidP="00097BBA">
            <w:pPr>
              <w:spacing w:after="0"/>
              <w:rPr>
                <w:rFonts w:ascii="Calibri" w:hAnsi="Calibri"/>
              </w:rPr>
            </w:pPr>
            <w:r w:rsidRPr="00C96608">
              <w:rPr>
                <w:rFonts w:ascii="Calibri" w:hAnsi="Calibri"/>
              </w:rPr>
              <w:t>DIGITALNA TRANSFORMACIJA POSLOVANJA NA PRIMJERU PODUZEĆA KOJE SE BAVI PROIZVODNJOM ELEKTRIČNE ENERGIJE / DIGITAL TRANSFORMATION ON EXAMPLE OF A COMPANY INVOLVED IN GENERATION OF ELECTRICITY</w:t>
            </w:r>
          </w:p>
        </w:tc>
        <w:tc>
          <w:tcPr>
            <w:tcW w:w="1619" w:type="dxa"/>
            <w:shd w:val="clear" w:color="auto" w:fill="auto"/>
          </w:tcPr>
          <w:p w:rsidR="00097BBA" w:rsidRPr="00C96608" w:rsidRDefault="00097BBA" w:rsidP="00097BBA">
            <w:pPr>
              <w:spacing w:after="0"/>
              <w:rPr>
                <w:rFonts w:ascii="Calibri" w:hAnsi="Calibri"/>
              </w:rPr>
            </w:pPr>
            <w:r w:rsidRPr="00C96608">
              <w:rPr>
                <w:rFonts w:ascii="Calibri" w:hAnsi="Calibri"/>
              </w:rPr>
              <w:t>Prof. dr. sc. Mario Spremić</w:t>
            </w:r>
          </w:p>
        </w:tc>
        <w:tc>
          <w:tcPr>
            <w:tcW w:w="2461" w:type="dxa"/>
            <w:shd w:val="clear" w:color="auto" w:fill="auto"/>
          </w:tcPr>
          <w:p w:rsidR="00097BBA" w:rsidRPr="00C96608" w:rsidRDefault="00097BBA" w:rsidP="00097BBA">
            <w:pPr>
              <w:spacing w:after="0"/>
              <w:rPr>
                <w:rFonts w:ascii="Calibri" w:hAnsi="Calibri"/>
              </w:rPr>
            </w:pPr>
            <w:r w:rsidRPr="00C96608">
              <w:rPr>
                <w:rFonts w:ascii="Calibri" w:hAnsi="Calibri"/>
              </w:rPr>
              <w:t>Izv. prof. dr. sc. Božidar Jaković</w:t>
            </w:r>
          </w:p>
          <w:p w:rsidR="00097BBA" w:rsidRPr="00C96608" w:rsidRDefault="00097BBA" w:rsidP="00097BBA">
            <w:pPr>
              <w:spacing w:after="0"/>
              <w:rPr>
                <w:rFonts w:ascii="Calibri" w:hAnsi="Calibri"/>
              </w:rPr>
            </w:pPr>
            <w:r w:rsidRPr="00C96608">
              <w:rPr>
                <w:rFonts w:ascii="Calibri" w:hAnsi="Calibri"/>
              </w:rPr>
              <w:t>Prof. dr. sc. Mario Spremić</w:t>
            </w:r>
          </w:p>
          <w:p w:rsidR="00097BBA" w:rsidRPr="00C96608" w:rsidRDefault="00097BBA" w:rsidP="00097BBA">
            <w:pPr>
              <w:spacing w:after="0"/>
              <w:rPr>
                <w:rFonts w:ascii="Calibri" w:hAnsi="Calibri"/>
              </w:rPr>
            </w:pPr>
            <w:r w:rsidRPr="00C96608">
              <w:rPr>
                <w:rFonts w:ascii="Calibri" w:hAnsi="Calibri"/>
              </w:rPr>
              <w:t xml:space="preserve">Izv. prof. dr. sc. Tomislav </w:t>
            </w:r>
            <w:proofErr w:type="spellStart"/>
            <w:r w:rsidRPr="00C96608">
              <w:rPr>
                <w:rFonts w:ascii="Calibri" w:hAnsi="Calibri"/>
              </w:rPr>
              <w:t>Gelo</w:t>
            </w:r>
            <w:proofErr w:type="spellEnd"/>
          </w:p>
        </w:tc>
      </w:tr>
      <w:tr w:rsidR="00097BBA" w:rsidRPr="00C96608" w:rsidTr="00C96608">
        <w:trPr>
          <w:cantSplit/>
        </w:trPr>
        <w:tc>
          <w:tcPr>
            <w:tcW w:w="540" w:type="dxa"/>
            <w:shd w:val="clear" w:color="auto" w:fill="auto"/>
          </w:tcPr>
          <w:p w:rsidR="00097BBA" w:rsidRPr="00C96608" w:rsidRDefault="00097BBA" w:rsidP="00097BBA">
            <w:pPr>
              <w:spacing w:after="0"/>
              <w:jc w:val="center"/>
              <w:rPr>
                <w:rFonts w:ascii="Calibri" w:hAnsi="Calibri"/>
              </w:rPr>
            </w:pPr>
            <w:r w:rsidRPr="00C96608">
              <w:rPr>
                <w:rFonts w:ascii="Calibri" w:hAnsi="Calibri"/>
              </w:rPr>
              <w:t>3.</w:t>
            </w:r>
          </w:p>
        </w:tc>
        <w:tc>
          <w:tcPr>
            <w:tcW w:w="1388" w:type="dxa"/>
            <w:shd w:val="clear" w:color="auto" w:fill="auto"/>
          </w:tcPr>
          <w:p w:rsidR="00097BBA" w:rsidRPr="00C96608" w:rsidRDefault="00097BBA" w:rsidP="00097BBA">
            <w:pPr>
              <w:spacing w:after="0"/>
              <w:rPr>
                <w:rFonts w:ascii="Calibri" w:hAnsi="Calibri"/>
              </w:rPr>
            </w:pPr>
            <w:r w:rsidRPr="00C96608">
              <w:rPr>
                <w:rFonts w:ascii="Calibri" w:hAnsi="Calibri"/>
              </w:rPr>
              <w:t>Marketinški menadžment</w:t>
            </w:r>
          </w:p>
        </w:tc>
        <w:tc>
          <w:tcPr>
            <w:tcW w:w="1559" w:type="dxa"/>
            <w:shd w:val="clear" w:color="auto" w:fill="auto"/>
          </w:tcPr>
          <w:p w:rsidR="00097BBA" w:rsidRPr="00C96608" w:rsidRDefault="003447CA" w:rsidP="003447CA">
            <w:pPr>
              <w:spacing w:after="0"/>
              <w:jc w:val="center"/>
              <w:rPr>
                <w:rFonts w:ascii="Calibri" w:hAnsi="Calibri"/>
                <w:b/>
              </w:rPr>
            </w:pPr>
            <w:bookmarkStart w:id="0" w:name="_GoBack"/>
            <w:r w:rsidRPr="00C96608">
              <w:rPr>
                <w:rFonts w:ascii="Calibri" w:hAnsi="Calibri"/>
                <w:b/>
              </w:rPr>
              <w:t>PDS-236-2011</w:t>
            </w:r>
            <w:r>
              <w:rPr>
                <w:rFonts w:ascii="Calibri" w:hAnsi="Calibri"/>
                <w:b/>
              </w:rPr>
              <w:t xml:space="preserve"> </w:t>
            </w:r>
            <w:bookmarkEnd w:id="0"/>
          </w:p>
        </w:tc>
        <w:tc>
          <w:tcPr>
            <w:tcW w:w="3544" w:type="dxa"/>
            <w:shd w:val="clear" w:color="auto" w:fill="auto"/>
          </w:tcPr>
          <w:p w:rsidR="00097BBA" w:rsidRPr="00C96608" w:rsidRDefault="00097BBA" w:rsidP="00097BBA">
            <w:pPr>
              <w:spacing w:after="0"/>
              <w:rPr>
                <w:rFonts w:ascii="Calibri" w:hAnsi="Calibri"/>
              </w:rPr>
            </w:pPr>
            <w:r w:rsidRPr="00C96608">
              <w:rPr>
                <w:rFonts w:ascii="Calibri" w:hAnsi="Calibri"/>
              </w:rPr>
              <w:t>ULOGA IZGRADNJE I UPRAVLJANJA MARKOM POSLODAVCA U TELEKOMUNIKACIJSKOJ INDUSTRIJI / THE ROLE OF DEVELOPING AND MANAGING EMPLOYER'S BRAND IN THE TELECOMMUNICATION INDUSTRY</w:t>
            </w:r>
          </w:p>
        </w:tc>
        <w:tc>
          <w:tcPr>
            <w:tcW w:w="1619" w:type="dxa"/>
            <w:shd w:val="clear" w:color="auto" w:fill="auto"/>
          </w:tcPr>
          <w:p w:rsidR="00097BBA" w:rsidRPr="00C96608" w:rsidRDefault="00097BBA" w:rsidP="00097BBA">
            <w:pPr>
              <w:spacing w:after="0"/>
              <w:rPr>
                <w:rFonts w:ascii="Calibri" w:hAnsi="Calibri"/>
              </w:rPr>
            </w:pPr>
            <w:r w:rsidRPr="00C96608">
              <w:rPr>
                <w:rFonts w:ascii="Calibri" w:hAnsi="Calibri"/>
              </w:rPr>
              <w:t>Izv. prof. dr. sc. Sandra Horvat</w:t>
            </w:r>
          </w:p>
        </w:tc>
        <w:tc>
          <w:tcPr>
            <w:tcW w:w="2461" w:type="dxa"/>
            <w:shd w:val="clear" w:color="auto" w:fill="auto"/>
          </w:tcPr>
          <w:p w:rsidR="00097BBA" w:rsidRPr="00C96608" w:rsidRDefault="00097BBA" w:rsidP="00097BBA">
            <w:pPr>
              <w:spacing w:after="0"/>
              <w:rPr>
                <w:rFonts w:ascii="Calibri" w:hAnsi="Calibri"/>
              </w:rPr>
            </w:pPr>
            <w:r w:rsidRPr="00C96608">
              <w:rPr>
                <w:rFonts w:ascii="Calibri" w:hAnsi="Calibri"/>
              </w:rPr>
              <w:t>Prof. dr. sc. Đurđana Ozretić Došen</w:t>
            </w:r>
          </w:p>
          <w:p w:rsidR="00097BBA" w:rsidRPr="00C96608" w:rsidRDefault="00097BBA" w:rsidP="00097BBA">
            <w:pPr>
              <w:spacing w:after="0"/>
              <w:rPr>
                <w:rFonts w:ascii="Calibri" w:hAnsi="Calibri"/>
              </w:rPr>
            </w:pPr>
            <w:r w:rsidRPr="00C96608">
              <w:rPr>
                <w:rFonts w:ascii="Calibri" w:hAnsi="Calibri"/>
              </w:rPr>
              <w:t>Izv. prof. dr. sc. Sandra Horvat</w:t>
            </w:r>
          </w:p>
          <w:p w:rsidR="00097BBA" w:rsidRPr="00C96608" w:rsidRDefault="00097BBA" w:rsidP="00097BBA">
            <w:pPr>
              <w:spacing w:after="0"/>
              <w:rPr>
                <w:rFonts w:ascii="Calibri" w:hAnsi="Calibri"/>
              </w:rPr>
            </w:pPr>
            <w:r w:rsidRPr="00C96608">
              <w:rPr>
                <w:rFonts w:ascii="Calibri" w:hAnsi="Calibri"/>
              </w:rPr>
              <w:t>Prof. dr. sc. Nina Pološki Vokić</w:t>
            </w:r>
          </w:p>
        </w:tc>
      </w:tr>
      <w:tr w:rsidR="00097BBA" w:rsidRPr="00C96608" w:rsidTr="00C96608">
        <w:trPr>
          <w:cantSplit/>
        </w:trPr>
        <w:tc>
          <w:tcPr>
            <w:tcW w:w="540" w:type="dxa"/>
            <w:shd w:val="clear" w:color="auto" w:fill="auto"/>
          </w:tcPr>
          <w:p w:rsidR="00097BBA" w:rsidRPr="00C96608" w:rsidRDefault="00097BBA" w:rsidP="00097BBA">
            <w:pPr>
              <w:spacing w:after="0"/>
              <w:jc w:val="center"/>
              <w:rPr>
                <w:rFonts w:ascii="Calibri" w:hAnsi="Calibri"/>
              </w:rPr>
            </w:pPr>
            <w:r w:rsidRPr="00C96608">
              <w:rPr>
                <w:rFonts w:ascii="Calibri" w:hAnsi="Calibri"/>
              </w:rPr>
              <w:t>4.</w:t>
            </w:r>
          </w:p>
        </w:tc>
        <w:tc>
          <w:tcPr>
            <w:tcW w:w="1388" w:type="dxa"/>
            <w:shd w:val="clear" w:color="auto" w:fill="auto"/>
          </w:tcPr>
          <w:p w:rsidR="00097BBA" w:rsidRPr="00C96608" w:rsidRDefault="00097BBA" w:rsidP="00097BBA">
            <w:pPr>
              <w:spacing w:after="0"/>
              <w:rPr>
                <w:rFonts w:ascii="Calibri" w:hAnsi="Calibri"/>
              </w:rPr>
            </w:pPr>
            <w:r w:rsidRPr="00C96608">
              <w:rPr>
                <w:rFonts w:ascii="Calibri" w:hAnsi="Calibri"/>
              </w:rPr>
              <w:t>Poslovno upravljanje - MBA</w:t>
            </w:r>
          </w:p>
        </w:tc>
        <w:tc>
          <w:tcPr>
            <w:tcW w:w="1559" w:type="dxa"/>
            <w:shd w:val="clear" w:color="auto" w:fill="auto"/>
          </w:tcPr>
          <w:p w:rsidR="00097BBA" w:rsidRPr="00C96608" w:rsidRDefault="00C96608" w:rsidP="00C96608">
            <w:pPr>
              <w:spacing w:after="0"/>
              <w:jc w:val="center"/>
              <w:rPr>
                <w:rFonts w:ascii="Calibri" w:hAnsi="Calibri"/>
                <w:b/>
              </w:rPr>
            </w:pPr>
            <w:r w:rsidRPr="00C96608">
              <w:rPr>
                <w:rFonts w:ascii="Calibri" w:hAnsi="Calibri"/>
                <w:b/>
              </w:rPr>
              <w:t>PDS-37-2019</w:t>
            </w:r>
          </w:p>
        </w:tc>
        <w:tc>
          <w:tcPr>
            <w:tcW w:w="3544" w:type="dxa"/>
            <w:shd w:val="clear" w:color="auto" w:fill="auto"/>
          </w:tcPr>
          <w:p w:rsidR="00097BBA" w:rsidRPr="00C96608" w:rsidRDefault="00097BBA" w:rsidP="00097BBA">
            <w:pPr>
              <w:spacing w:after="0"/>
              <w:rPr>
                <w:rFonts w:ascii="Calibri" w:hAnsi="Calibri"/>
              </w:rPr>
            </w:pPr>
            <w:r w:rsidRPr="00C96608">
              <w:rPr>
                <w:rFonts w:ascii="Calibri" w:hAnsi="Calibri"/>
              </w:rPr>
              <w:t>DRUŠVENO ODGOVORNO POSLOVANJE U CEMENTNOJ INDUSTRIJI REPUBLIKE HRVATSKE / CORPORATE SOCIAL RESPONSIBILITY IN THE CEMENT INDUSTRY OF THE REPUBLIC OF CROATIA</w:t>
            </w:r>
          </w:p>
        </w:tc>
        <w:tc>
          <w:tcPr>
            <w:tcW w:w="1619" w:type="dxa"/>
            <w:shd w:val="clear" w:color="auto" w:fill="auto"/>
          </w:tcPr>
          <w:p w:rsidR="00097BBA" w:rsidRPr="00C96608" w:rsidRDefault="00097BBA" w:rsidP="00097BBA">
            <w:pPr>
              <w:spacing w:after="0"/>
              <w:rPr>
                <w:rFonts w:ascii="Calibri" w:hAnsi="Calibri"/>
              </w:rPr>
            </w:pPr>
            <w:r w:rsidRPr="00C96608">
              <w:rPr>
                <w:rFonts w:ascii="Calibri" w:hAnsi="Calibri"/>
              </w:rPr>
              <w:t>Prof. dr. sc. Mislav Ante Omazić</w:t>
            </w:r>
          </w:p>
        </w:tc>
        <w:tc>
          <w:tcPr>
            <w:tcW w:w="2461" w:type="dxa"/>
            <w:shd w:val="clear" w:color="auto" w:fill="auto"/>
          </w:tcPr>
          <w:p w:rsidR="00097BBA" w:rsidRPr="00C96608" w:rsidRDefault="00097BBA" w:rsidP="00097BBA">
            <w:pPr>
              <w:spacing w:after="0"/>
              <w:rPr>
                <w:rFonts w:ascii="Calibri" w:hAnsi="Calibri"/>
              </w:rPr>
            </w:pPr>
            <w:r w:rsidRPr="00C96608">
              <w:rPr>
                <w:rFonts w:ascii="Calibri" w:hAnsi="Calibri"/>
              </w:rPr>
              <w:t>Izv. prof. dr. sc. Domagoj Hruška</w:t>
            </w:r>
          </w:p>
          <w:p w:rsidR="00097BBA" w:rsidRPr="00C96608" w:rsidRDefault="00097BBA" w:rsidP="00097BBA">
            <w:pPr>
              <w:spacing w:after="0"/>
              <w:rPr>
                <w:rFonts w:ascii="Calibri" w:hAnsi="Calibri"/>
              </w:rPr>
            </w:pPr>
            <w:r w:rsidRPr="00C96608">
              <w:rPr>
                <w:rFonts w:ascii="Calibri" w:hAnsi="Calibri"/>
              </w:rPr>
              <w:t>Prof. dr. sc. Mislav Ante Omazić</w:t>
            </w:r>
          </w:p>
          <w:p w:rsidR="00097BBA" w:rsidRPr="00C96608" w:rsidRDefault="00097BBA" w:rsidP="00097BBA">
            <w:pPr>
              <w:spacing w:after="0"/>
              <w:rPr>
                <w:rFonts w:ascii="Calibri" w:hAnsi="Calibri"/>
              </w:rPr>
            </w:pPr>
            <w:r w:rsidRPr="00C96608">
              <w:rPr>
                <w:rFonts w:ascii="Calibri" w:hAnsi="Calibri"/>
              </w:rPr>
              <w:t xml:space="preserve">Izv. prof. dr. sc. Davor </w:t>
            </w:r>
            <w:proofErr w:type="spellStart"/>
            <w:r w:rsidRPr="00C96608">
              <w:rPr>
                <w:rFonts w:ascii="Calibri" w:hAnsi="Calibri"/>
              </w:rPr>
              <w:t>Labaš</w:t>
            </w:r>
            <w:proofErr w:type="spellEnd"/>
          </w:p>
        </w:tc>
      </w:tr>
    </w:tbl>
    <w:p w:rsidR="00F03677" w:rsidRPr="00097BBA" w:rsidRDefault="00F03677">
      <w:pPr>
        <w:rPr>
          <w:rFonts w:ascii="Calibri" w:hAnsi="Calibri"/>
          <w:sz w:val="18"/>
        </w:rPr>
      </w:pPr>
    </w:p>
    <w:sectPr w:rsidR="00F03677" w:rsidRPr="00097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BBA"/>
    <w:rsid w:val="00097BBA"/>
    <w:rsid w:val="00283E69"/>
    <w:rsid w:val="003447CA"/>
    <w:rsid w:val="004E593F"/>
    <w:rsid w:val="00926BB4"/>
    <w:rsid w:val="009332EB"/>
    <w:rsid w:val="00C96608"/>
    <w:rsid w:val="00F0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CE619F-3D4E-4E86-9D5A-7461C28C0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1294</Characters>
  <Application>Microsoft Office Word</Application>
  <DocSecurity>0</DocSecurity>
  <Lines>10</Lines>
  <Paragraphs>3</Paragraphs>
  <ScaleCrop>false</ScaleCrop>
  <Company>Ekonomski fakultet Zagreb</Company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Malešević</dc:creator>
  <cp:keywords/>
  <dc:description/>
  <cp:lastModifiedBy>Ozana Strunje</cp:lastModifiedBy>
  <cp:revision>2</cp:revision>
  <dcterms:created xsi:type="dcterms:W3CDTF">2021-10-28T08:36:00Z</dcterms:created>
  <dcterms:modified xsi:type="dcterms:W3CDTF">2021-10-28T08:36:00Z</dcterms:modified>
</cp:coreProperties>
</file>